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1FA8" w14:textId="77777777" w:rsidR="00FF22EE" w:rsidRDefault="006267D9">
      <w:pPr>
        <w:spacing w:after="7"/>
        <w:ind w:left="6215" w:right="548" w:firstLine="250"/>
        <w:jc w:val="left"/>
        <w:rPr>
          <w:sz w:val="24"/>
        </w:rPr>
      </w:pPr>
      <w:r>
        <w:rPr>
          <w:sz w:val="24"/>
        </w:rPr>
        <w:t xml:space="preserve">          </w:t>
      </w:r>
    </w:p>
    <w:p w14:paraId="3C2862BF" w14:textId="67D39009" w:rsidR="00FF22EE" w:rsidRPr="001638B6" w:rsidRDefault="00C95861" w:rsidP="00FF22EE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1638B6">
        <w:rPr>
          <w:sz w:val="24"/>
          <w:szCs w:val="24"/>
        </w:rPr>
        <w:t xml:space="preserve">                              </w:t>
      </w:r>
      <w:hyperlink r:id="rId5" w:history="1">
        <w:r w:rsidR="00FF22EE" w:rsidRPr="001638B6">
          <w:rPr>
            <w:color w:val="auto"/>
            <w:sz w:val="24"/>
            <w:szCs w:val="24"/>
            <w:shd w:val="clear" w:color="auto" w:fill="FFFFFF"/>
          </w:rPr>
          <w:t xml:space="preserve">Приказ </w:t>
        </w:r>
      </w:hyperlink>
      <w:r w:rsidR="00FF22EE" w:rsidRPr="001638B6">
        <w:rPr>
          <w:color w:val="auto"/>
          <w:sz w:val="24"/>
          <w:szCs w:val="24"/>
        </w:rPr>
        <w:t>№</w:t>
      </w:r>
      <w:r w:rsidR="00635878">
        <w:rPr>
          <w:color w:val="auto"/>
          <w:sz w:val="24"/>
          <w:szCs w:val="24"/>
        </w:rPr>
        <w:t>2</w:t>
      </w:r>
      <w:bookmarkStart w:id="0" w:name="_GoBack"/>
      <w:bookmarkEnd w:id="0"/>
      <w:r w:rsidR="00443ED6" w:rsidRPr="001638B6">
        <w:rPr>
          <w:color w:val="auto"/>
          <w:sz w:val="24"/>
          <w:szCs w:val="24"/>
        </w:rPr>
        <w:t xml:space="preserve"> </w:t>
      </w:r>
      <w:r w:rsidR="00FF22EE" w:rsidRPr="001638B6">
        <w:rPr>
          <w:color w:val="auto"/>
          <w:sz w:val="24"/>
          <w:szCs w:val="24"/>
        </w:rPr>
        <w:t xml:space="preserve">от </w:t>
      </w:r>
      <w:r w:rsidR="006E4668" w:rsidRPr="001638B6">
        <w:rPr>
          <w:color w:val="auto"/>
          <w:sz w:val="24"/>
          <w:szCs w:val="24"/>
        </w:rPr>
        <w:t>17января</w:t>
      </w:r>
      <w:r w:rsidR="00FF22EE" w:rsidRPr="001638B6">
        <w:rPr>
          <w:color w:val="auto"/>
          <w:sz w:val="24"/>
          <w:szCs w:val="24"/>
        </w:rPr>
        <w:t xml:space="preserve"> 202</w:t>
      </w:r>
      <w:r w:rsidR="006E4668" w:rsidRPr="001638B6">
        <w:rPr>
          <w:color w:val="auto"/>
          <w:sz w:val="24"/>
          <w:szCs w:val="24"/>
        </w:rPr>
        <w:t>4</w:t>
      </w:r>
      <w:r w:rsidR="00FF22EE" w:rsidRPr="001638B6">
        <w:rPr>
          <w:color w:val="auto"/>
          <w:sz w:val="24"/>
          <w:szCs w:val="24"/>
        </w:rPr>
        <w:t xml:space="preserve"> года</w:t>
      </w:r>
    </w:p>
    <w:p w14:paraId="0F5A60E2" w14:textId="77777777" w:rsidR="00A36B92" w:rsidRPr="001638B6" w:rsidRDefault="00C95861" w:rsidP="00C95861">
      <w:pPr>
        <w:pStyle w:val="Default"/>
        <w:rPr>
          <w:color w:val="auto"/>
        </w:rPr>
      </w:pPr>
      <w:r w:rsidRPr="001638B6">
        <w:rPr>
          <w:color w:val="auto"/>
        </w:rPr>
        <w:t xml:space="preserve">      </w:t>
      </w:r>
    </w:p>
    <w:p w14:paraId="29970884" w14:textId="4E2E3EEB" w:rsidR="00C95861" w:rsidRPr="001638B6" w:rsidRDefault="00D11800" w:rsidP="00C95861">
      <w:pPr>
        <w:pStyle w:val="Default"/>
      </w:pPr>
      <w:r>
        <w:rPr>
          <w:color w:val="auto"/>
        </w:rPr>
        <w:t xml:space="preserve">  </w:t>
      </w:r>
      <w:r w:rsidR="00FF22EE" w:rsidRPr="001638B6">
        <w:rPr>
          <w:color w:val="auto"/>
        </w:rPr>
        <w:t>О</w:t>
      </w:r>
      <w:r w:rsidR="00443ED6" w:rsidRPr="001638B6">
        <w:rPr>
          <w:color w:val="auto"/>
        </w:rPr>
        <w:t>б итогах</w:t>
      </w:r>
      <w:r w:rsidR="00FF22EE" w:rsidRPr="001638B6">
        <w:rPr>
          <w:color w:val="auto"/>
        </w:rPr>
        <w:t xml:space="preserve"> муниципального этапа республиканского конкурса</w:t>
      </w:r>
      <w:r w:rsidR="00FF22EE" w:rsidRPr="001638B6">
        <w:rPr>
          <w:color w:val="002060"/>
        </w:rPr>
        <w:t xml:space="preserve"> </w:t>
      </w:r>
      <w:r w:rsidR="00C95861" w:rsidRPr="001638B6">
        <w:t xml:space="preserve">школьных театров: «Дышу я тобою, о тебе я </w:t>
      </w:r>
      <w:proofErr w:type="spellStart"/>
      <w:r w:rsidR="00C95861" w:rsidRPr="001638B6">
        <w:t>пою!</w:t>
      </w:r>
      <w:proofErr w:type="gramStart"/>
      <w:r w:rsidR="00C95861" w:rsidRPr="001638B6">
        <w:t>»,посвященного</w:t>
      </w:r>
      <w:proofErr w:type="spellEnd"/>
      <w:proofErr w:type="gramEnd"/>
      <w:r w:rsidR="00C95861" w:rsidRPr="001638B6">
        <w:t xml:space="preserve"> 100-летию народного поэта Дагестана Расула Гамзатова</w:t>
      </w:r>
    </w:p>
    <w:p w14:paraId="222E7437" w14:textId="77777777" w:rsidR="00C95861" w:rsidRPr="001638B6" w:rsidRDefault="00C95861" w:rsidP="00C95861">
      <w:pPr>
        <w:pStyle w:val="Default"/>
      </w:pPr>
      <w:r w:rsidRPr="001638B6">
        <w:t xml:space="preserve"> </w:t>
      </w:r>
    </w:p>
    <w:p w14:paraId="4BB56389" w14:textId="63CED426" w:rsidR="00FF22EE" w:rsidRPr="001638B6" w:rsidRDefault="001638B6" w:rsidP="001638B6">
      <w:pPr>
        <w:pStyle w:val="Default"/>
      </w:pPr>
      <w:r>
        <w:t xml:space="preserve">             </w:t>
      </w:r>
      <w:r w:rsidR="006E4668" w:rsidRPr="001638B6">
        <w:rPr>
          <w:color w:val="auto"/>
        </w:rPr>
        <w:t xml:space="preserve">  </w:t>
      </w:r>
      <w:r w:rsidR="009E26E3" w:rsidRPr="001638B6">
        <w:rPr>
          <w:color w:val="auto"/>
        </w:rPr>
        <w:t xml:space="preserve">В целях формирования и развития у детей и молодежи эстетического вкуса, содействия сохранения поэзии, культуры, как основ российской цивилизации и государственности, исторического и культурного наследия России, укрепления дружбы между народами, сохранения и популяризации творческого наследия народного поэта Дагестана Расула Гамзатова  был </w:t>
      </w:r>
      <w:r w:rsidR="00DA2723" w:rsidRPr="001638B6">
        <w:rPr>
          <w:color w:val="auto"/>
        </w:rPr>
        <w:t xml:space="preserve">проведен муниципальный заочный этап республиканского конкурса </w:t>
      </w:r>
      <w:r w:rsidR="009E26E3" w:rsidRPr="001638B6">
        <w:rPr>
          <w:color w:val="auto"/>
        </w:rPr>
        <w:t>школьных театров: «Дышу я тобою, о тебе я пою!»</w:t>
      </w:r>
      <w:r w:rsidR="00DA2723" w:rsidRPr="001638B6">
        <w:rPr>
          <w:color w:val="auto"/>
        </w:rPr>
        <w:t>.</w:t>
      </w:r>
    </w:p>
    <w:p w14:paraId="48A8735D" w14:textId="70580DE3" w:rsidR="001638B6" w:rsidRPr="001638B6" w:rsidRDefault="00DA2723" w:rsidP="001638B6">
      <w:pPr>
        <w:shd w:val="clear" w:color="auto" w:fill="FFFFFF"/>
        <w:spacing w:after="0" w:line="240" w:lineRule="auto"/>
        <w:ind w:right="0" w:firstLine="567"/>
        <w:rPr>
          <w:rFonts w:ascii="Tahoma" w:hAnsi="Tahoma" w:cs="Tahoma"/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 xml:space="preserve">На конкурс были представлены </w:t>
      </w:r>
      <w:r w:rsidR="009E26E3" w:rsidRPr="001638B6">
        <w:rPr>
          <w:color w:val="auto"/>
          <w:sz w:val="24"/>
          <w:szCs w:val="24"/>
        </w:rPr>
        <w:t xml:space="preserve">видеоролики из </w:t>
      </w:r>
      <w:r w:rsidR="001638B6" w:rsidRPr="001638B6">
        <w:rPr>
          <w:color w:val="auto"/>
          <w:sz w:val="24"/>
          <w:szCs w:val="24"/>
        </w:rPr>
        <w:t>9</w:t>
      </w:r>
      <w:r w:rsidR="009B6228" w:rsidRPr="001638B6">
        <w:rPr>
          <w:color w:val="auto"/>
          <w:sz w:val="24"/>
          <w:szCs w:val="24"/>
        </w:rPr>
        <w:t xml:space="preserve"> школ:</w:t>
      </w:r>
      <w:r w:rsidRPr="001638B6">
        <w:rPr>
          <w:color w:val="auto"/>
          <w:sz w:val="24"/>
          <w:szCs w:val="24"/>
        </w:rPr>
        <w:t xml:space="preserve"> МКОУ «Сергокалинская СОШ №1», МКОУ «Миглакасимахинская СОШ», МКОУ «</w:t>
      </w:r>
      <w:proofErr w:type="spellStart"/>
      <w:r w:rsidRPr="001638B6">
        <w:rPr>
          <w:color w:val="auto"/>
          <w:sz w:val="24"/>
          <w:szCs w:val="24"/>
        </w:rPr>
        <w:t>Краснопартизанская</w:t>
      </w:r>
      <w:proofErr w:type="spellEnd"/>
      <w:r w:rsidRPr="001638B6">
        <w:rPr>
          <w:color w:val="auto"/>
          <w:sz w:val="24"/>
          <w:szCs w:val="24"/>
        </w:rPr>
        <w:t xml:space="preserve"> СОШ»</w:t>
      </w:r>
      <w:r w:rsidR="00753410" w:rsidRPr="001638B6">
        <w:rPr>
          <w:color w:val="auto"/>
          <w:sz w:val="24"/>
          <w:szCs w:val="24"/>
        </w:rPr>
        <w:t>, МКОУ «</w:t>
      </w:r>
      <w:proofErr w:type="spellStart"/>
      <w:r w:rsidR="009B6228" w:rsidRPr="001638B6">
        <w:rPr>
          <w:color w:val="auto"/>
          <w:sz w:val="24"/>
          <w:szCs w:val="24"/>
        </w:rPr>
        <w:t>Аймаумахинская</w:t>
      </w:r>
      <w:proofErr w:type="spellEnd"/>
      <w:r w:rsidR="00753410" w:rsidRPr="001638B6">
        <w:rPr>
          <w:color w:val="auto"/>
          <w:sz w:val="24"/>
          <w:szCs w:val="24"/>
        </w:rPr>
        <w:t xml:space="preserve"> СОШ», МКОУ «</w:t>
      </w:r>
      <w:proofErr w:type="spellStart"/>
      <w:r w:rsidR="00753410" w:rsidRPr="001638B6">
        <w:rPr>
          <w:color w:val="auto"/>
          <w:sz w:val="24"/>
          <w:szCs w:val="24"/>
        </w:rPr>
        <w:t>Нижнемахаргинская</w:t>
      </w:r>
      <w:proofErr w:type="spellEnd"/>
      <w:r w:rsidR="00753410" w:rsidRPr="001638B6">
        <w:rPr>
          <w:color w:val="auto"/>
          <w:sz w:val="24"/>
          <w:szCs w:val="24"/>
        </w:rPr>
        <w:t xml:space="preserve"> СОШ»</w:t>
      </w:r>
      <w:r w:rsidRPr="001638B6">
        <w:rPr>
          <w:color w:val="auto"/>
          <w:sz w:val="24"/>
          <w:szCs w:val="24"/>
        </w:rPr>
        <w:t>.</w:t>
      </w:r>
      <w:r w:rsidR="009B6228" w:rsidRPr="001638B6">
        <w:rPr>
          <w:color w:val="auto"/>
          <w:sz w:val="24"/>
          <w:szCs w:val="24"/>
        </w:rPr>
        <w:t xml:space="preserve"> МКОУ «</w:t>
      </w:r>
      <w:proofErr w:type="spellStart"/>
      <w:r w:rsidR="009B6228" w:rsidRPr="001638B6">
        <w:rPr>
          <w:color w:val="auto"/>
          <w:sz w:val="24"/>
          <w:szCs w:val="24"/>
        </w:rPr>
        <w:t>Балтамахинская</w:t>
      </w:r>
      <w:proofErr w:type="spellEnd"/>
      <w:r w:rsidR="009B6228" w:rsidRPr="001638B6">
        <w:rPr>
          <w:color w:val="auto"/>
          <w:sz w:val="24"/>
          <w:szCs w:val="24"/>
        </w:rPr>
        <w:t xml:space="preserve"> СОШ», МКОУ «</w:t>
      </w:r>
      <w:proofErr w:type="spellStart"/>
      <w:r w:rsidR="009B6228" w:rsidRPr="001638B6">
        <w:rPr>
          <w:color w:val="auto"/>
          <w:sz w:val="24"/>
          <w:szCs w:val="24"/>
        </w:rPr>
        <w:t>Дегвинская</w:t>
      </w:r>
      <w:proofErr w:type="spellEnd"/>
      <w:r w:rsidR="009B6228" w:rsidRPr="001638B6">
        <w:rPr>
          <w:color w:val="auto"/>
          <w:sz w:val="24"/>
          <w:szCs w:val="24"/>
        </w:rPr>
        <w:t xml:space="preserve"> СОШ», МКОУ «</w:t>
      </w:r>
      <w:proofErr w:type="spellStart"/>
      <w:r w:rsidR="009B6228" w:rsidRPr="001638B6">
        <w:rPr>
          <w:color w:val="auto"/>
          <w:sz w:val="24"/>
          <w:szCs w:val="24"/>
        </w:rPr>
        <w:t>Аялизимахинская</w:t>
      </w:r>
      <w:proofErr w:type="spellEnd"/>
      <w:r w:rsidR="009B6228" w:rsidRPr="001638B6">
        <w:rPr>
          <w:color w:val="auto"/>
          <w:sz w:val="24"/>
          <w:szCs w:val="24"/>
        </w:rPr>
        <w:t xml:space="preserve"> СОШ»</w:t>
      </w:r>
      <w:r w:rsidR="001638B6" w:rsidRPr="001638B6">
        <w:rPr>
          <w:color w:val="auto"/>
          <w:sz w:val="24"/>
          <w:szCs w:val="24"/>
        </w:rPr>
        <w:t>, МКОУ «</w:t>
      </w:r>
      <w:proofErr w:type="spellStart"/>
      <w:r w:rsidR="001638B6" w:rsidRPr="001638B6">
        <w:rPr>
          <w:color w:val="auto"/>
          <w:sz w:val="24"/>
          <w:szCs w:val="24"/>
        </w:rPr>
        <w:t>Кичигамринская</w:t>
      </w:r>
      <w:proofErr w:type="spellEnd"/>
      <w:r w:rsidR="001638B6" w:rsidRPr="001638B6">
        <w:rPr>
          <w:color w:val="auto"/>
          <w:sz w:val="24"/>
          <w:szCs w:val="24"/>
        </w:rPr>
        <w:t xml:space="preserve"> СОШ».</w:t>
      </w:r>
    </w:p>
    <w:p w14:paraId="2AD433F7" w14:textId="1E87A03D" w:rsidR="009B6228" w:rsidRPr="001638B6" w:rsidRDefault="009B6228" w:rsidP="001638B6">
      <w:pPr>
        <w:spacing w:line="240" w:lineRule="auto"/>
        <w:ind w:left="-15" w:right="0"/>
        <w:rPr>
          <w:color w:val="auto"/>
          <w:sz w:val="24"/>
          <w:szCs w:val="24"/>
        </w:rPr>
      </w:pPr>
    </w:p>
    <w:p w14:paraId="41468C8B" w14:textId="153CAFE8" w:rsidR="00DA2723" w:rsidRPr="001638B6" w:rsidRDefault="00DA2723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>Изучив представленные на конкурс работы, члены жюри подвели итоги конкурса и присудили:</w:t>
      </w:r>
    </w:p>
    <w:p w14:paraId="1FBD2186" w14:textId="2ED4BF59" w:rsidR="00846EE1" w:rsidRPr="001638B6" w:rsidRDefault="003C4948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 xml:space="preserve">             </w:t>
      </w:r>
      <w:r w:rsidR="00846EE1" w:rsidRPr="001638B6">
        <w:rPr>
          <w:color w:val="auto"/>
          <w:sz w:val="24"/>
          <w:szCs w:val="24"/>
        </w:rPr>
        <w:t>В номинации «Художественное слово»</w:t>
      </w:r>
    </w:p>
    <w:p w14:paraId="1B9D3EC6" w14:textId="41135FDE" w:rsidR="003C4948" w:rsidRPr="001638B6" w:rsidRDefault="003C4948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bookmarkStart w:id="1" w:name="_Hlk156397756"/>
      <w:r w:rsidRPr="001638B6">
        <w:rPr>
          <w:color w:val="auto"/>
          <w:sz w:val="24"/>
          <w:szCs w:val="24"/>
          <w:lang w:val="en-US"/>
        </w:rPr>
        <w:t>I</w:t>
      </w:r>
      <w:r w:rsidRPr="001638B6">
        <w:rPr>
          <w:color w:val="auto"/>
          <w:sz w:val="24"/>
          <w:szCs w:val="24"/>
        </w:rPr>
        <w:t xml:space="preserve"> место-МКОУ «</w:t>
      </w:r>
      <w:proofErr w:type="spellStart"/>
      <w:proofErr w:type="gramStart"/>
      <w:r w:rsidRPr="001638B6">
        <w:rPr>
          <w:color w:val="auto"/>
          <w:sz w:val="24"/>
          <w:szCs w:val="24"/>
        </w:rPr>
        <w:t>Краснопартизанская</w:t>
      </w:r>
      <w:proofErr w:type="spellEnd"/>
      <w:r w:rsidRPr="001638B6">
        <w:rPr>
          <w:color w:val="auto"/>
          <w:sz w:val="24"/>
          <w:szCs w:val="24"/>
        </w:rPr>
        <w:t xml:space="preserve">  СОШ</w:t>
      </w:r>
      <w:proofErr w:type="gramEnd"/>
      <w:r w:rsidRPr="001638B6">
        <w:rPr>
          <w:color w:val="auto"/>
          <w:sz w:val="24"/>
          <w:szCs w:val="24"/>
        </w:rPr>
        <w:t>»</w:t>
      </w:r>
    </w:p>
    <w:p w14:paraId="0300C142" w14:textId="4F02AC96" w:rsidR="003C4948" w:rsidRPr="001638B6" w:rsidRDefault="00DA2723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  <w:lang w:val="en-US"/>
        </w:rPr>
        <w:t>II</w:t>
      </w:r>
      <w:r w:rsidR="00DA22D8" w:rsidRPr="001638B6">
        <w:rPr>
          <w:color w:val="auto"/>
          <w:sz w:val="24"/>
          <w:szCs w:val="24"/>
        </w:rPr>
        <w:t xml:space="preserve"> место</w:t>
      </w:r>
      <w:r w:rsidR="003C4948" w:rsidRPr="001638B6">
        <w:rPr>
          <w:color w:val="auto"/>
          <w:sz w:val="24"/>
          <w:szCs w:val="24"/>
        </w:rPr>
        <w:t>– МКОУ «</w:t>
      </w:r>
      <w:proofErr w:type="spellStart"/>
      <w:r w:rsidR="003C4948" w:rsidRPr="001638B6">
        <w:rPr>
          <w:color w:val="auto"/>
          <w:sz w:val="24"/>
          <w:szCs w:val="24"/>
        </w:rPr>
        <w:t>Балтамахинская</w:t>
      </w:r>
      <w:proofErr w:type="spellEnd"/>
      <w:r w:rsidR="003C4948" w:rsidRPr="001638B6">
        <w:rPr>
          <w:color w:val="auto"/>
          <w:sz w:val="24"/>
          <w:szCs w:val="24"/>
        </w:rPr>
        <w:t xml:space="preserve"> СОШ»</w:t>
      </w:r>
    </w:p>
    <w:p w14:paraId="1D42D8AA" w14:textId="504F6685" w:rsidR="00DA2723" w:rsidRPr="001638B6" w:rsidRDefault="00DA2723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  <w:lang w:val="en-US"/>
        </w:rPr>
        <w:t>III</w:t>
      </w:r>
      <w:r w:rsidR="00DA22D8" w:rsidRPr="001638B6">
        <w:rPr>
          <w:color w:val="auto"/>
          <w:sz w:val="24"/>
          <w:szCs w:val="24"/>
        </w:rPr>
        <w:t xml:space="preserve"> место </w:t>
      </w:r>
      <w:r w:rsidR="003C4948" w:rsidRPr="001638B6">
        <w:rPr>
          <w:color w:val="auto"/>
          <w:sz w:val="24"/>
          <w:szCs w:val="24"/>
        </w:rPr>
        <w:t>–</w:t>
      </w:r>
      <w:r w:rsidR="00503CB7" w:rsidRPr="001638B6">
        <w:rPr>
          <w:color w:val="auto"/>
          <w:sz w:val="24"/>
          <w:szCs w:val="24"/>
        </w:rPr>
        <w:t xml:space="preserve"> </w:t>
      </w:r>
      <w:r w:rsidR="003C4948" w:rsidRPr="001638B6">
        <w:rPr>
          <w:color w:val="auto"/>
          <w:sz w:val="24"/>
          <w:szCs w:val="24"/>
        </w:rPr>
        <w:t>МКОУ «Сергокалинская СОШ№1»</w:t>
      </w:r>
    </w:p>
    <w:bookmarkEnd w:id="1"/>
    <w:p w14:paraId="24568D0D" w14:textId="0B21D087" w:rsidR="00846EE1" w:rsidRPr="001638B6" w:rsidRDefault="001638B6" w:rsidP="001638B6">
      <w:pPr>
        <w:spacing w:line="240" w:lineRule="auto"/>
        <w:ind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r w:rsidRPr="001638B6">
        <w:rPr>
          <w:color w:val="auto"/>
          <w:sz w:val="24"/>
          <w:szCs w:val="24"/>
        </w:rPr>
        <w:t xml:space="preserve">  </w:t>
      </w:r>
      <w:r w:rsidR="00846EE1" w:rsidRPr="001638B6">
        <w:rPr>
          <w:color w:val="auto"/>
          <w:sz w:val="24"/>
          <w:szCs w:val="24"/>
        </w:rPr>
        <w:t>В номинации «Театральная постановка»</w:t>
      </w:r>
    </w:p>
    <w:p w14:paraId="1896FF94" w14:textId="77777777" w:rsidR="003C4948" w:rsidRPr="001638B6" w:rsidRDefault="003C4948" w:rsidP="001638B6">
      <w:pPr>
        <w:spacing w:line="240" w:lineRule="auto"/>
        <w:ind w:left="-15" w:right="0"/>
        <w:rPr>
          <w:color w:val="auto"/>
          <w:sz w:val="24"/>
          <w:szCs w:val="24"/>
        </w:rPr>
      </w:pPr>
    </w:p>
    <w:p w14:paraId="64313327" w14:textId="519F52F5" w:rsidR="003C4948" w:rsidRPr="001638B6" w:rsidRDefault="003C4948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  <w:lang w:val="en-US"/>
        </w:rPr>
        <w:t>I</w:t>
      </w:r>
      <w:r w:rsidRPr="001638B6">
        <w:rPr>
          <w:color w:val="auto"/>
          <w:sz w:val="24"/>
          <w:szCs w:val="24"/>
        </w:rPr>
        <w:t xml:space="preserve"> место-МКОУ «</w:t>
      </w:r>
      <w:proofErr w:type="spellStart"/>
      <w:r w:rsidR="009B6228" w:rsidRPr="001638B6">
        <w:rPr>
          <w:color w:val="auto"/>
          <w:sz w:val="24"/>
          <w:szCs w:val="24"/>
        </w:rPr>
        <w:t>Мургукская</w:t>
      </w:r>
      <w:proofErr w:type="spellEnd"/>
      <w:r w:rsidR="009B6228" w:rsidRPr="001638B6">
        <w:rPr>
          <w:color w:val="auto"/>
          <w:sz w:val="24"/>
          <w:szCs w:val="24"/>
        </w:rPr>
        <w:t xml:space="preserve"> </w:t>
      </w:r>
      <w:r w:rsidRPr="001638B6">
        <w:rPr>
          <w:color w:val="auto"/>
          <w:sz w:val="24"/>
          <w:szCs w:val="24"/>
        </w:rPr>
        <w:t xml:space="preserve">  СОШ»</w:t>
      </w:r>
    </w:p>
    <w:p w14:paraId="4E843F3A" w14:textId="1362D196" w:rsidR="003C4948" w:rsidRPr="001638B6" w:rsidRDefault="003C4948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  <w:lang w:val="en-US"/>
        </w:rPr>
        <w:t>II</w:t>
      </w:r>
      <w:r w:rsidRPr="001638B6">
        <w:rPr>
          <w:color w:val="auto"/>
          <w:sz w:val="24"/>
          <w:szCs w:val="24"/>
        </w:rPr>
        <w:t xml:space="preserve"> место– МКОУ «</w:t>
      </w:r>
      <w:proofErr w:type="spellStart"/>
      <w:r w:rsidR="009B6228" w:rsidRPr="001638B6">
        <w:rPr>
          <w:color w:val="auto"/>
          <w:sz w:val="24"/>
          <w:szCs w:val="24"/>
        </w:rPr>
        <w:t>Дегвинская</w:t>
      </w:r>
      <w:proofErr w:type="spellEnd"/>
      <w:r w:rsidR="009B6228" w:rsidRPr="001638B6">
        <w:rPr>
          <w:color w:val="auto"/>
          <w:sz w:val="24"/>
          <w:szCs w:val="24"/>
        </w:rPr>
        <w:t xml:space="preserve"> СОШ»</w:t>
      </w:r>
    </w:p>
    <w:p w14:paraId="0535E304" w14:textId="77777777" w:rsidR="001638B6" w:rsidRDefault="003C4948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  <w:lang w:val="en-US"/>
        </w:rPr>
        <w:t>III</w:t>
      </w:r>
      <w:r w:rsidRPr="001638B6">
        <w:rPr>
          <w:color w:val="auto"/>
          <w:sz w:val="24"/>
          <w:szCs w:val="24"/>
        </w:rPr>
        <w:t xml:space="preserve"> место – МКОУ «</w:t>
      </w:r>
      <w:proofErr w:type="spellStart"/>
      <w:r w:rsidR="009B6228" w:rsidRPr="001638B6">
        <w:rPr>
          <w:color w:val="auto"/>
          <w:sz w:val="24"/>
          <w:szCs w:val="24"/>
        </w:rPr>
        <w:t>Урахинская</w:t>
      </w:r>
      <w:proofErr w:type="spellEnd"/>
      <w:r w:rsidR="009B6228" w:rsidRPr="001638B6">
        <w:rPr>
          <w:color w:val="auto"/>
          <w:sz w:val="24"/>
          <w:szCs w:val="24"/>
        </w:rPr>
        <w:t xml:space="preserve"> СОШ</w:t>
      </w:r>
      <w:r w:rsidRPr="001638B6">
        <w:rPr>
          <w:color w:val="auto"/>
          <w:sz w:val="24"/>
          <w:szCs w:val="24"/>
        </w:rPr>
        <w:t>»</w:t>
      </w:r>
    </w:p>
    <w:p w14:paraId="257B2FE7" w14:textId="77777777" w:rsidR="001638B6" w:rsidRDefault="001638B6" w:rsidP="001638B6">
      <w:pPr>
        <w:spacing w:line="240" w:lineRule="auto"/>
        <w:ind w:left="-15" w:right="0"/>
        <w:rPr>
          <w:color w:val="auto"/>
          <w:sz w:val="24"/>
          <w:szCs w:val="24"/>
        </w:rPr>
      </w:pPr>
    </w:p>
    <w:p w14:paraId="205320EA" w14:textId="33EB1035" w:rsidR="00DA22D8" w:rsidRPr="001638B6" w:rsidRDefault="001638B6" w:rsidP="001638B6">
      <w:pPr>
        <w:spacing w:line="240" w:lineRule="auto"/>
        <w:ind w:left="-15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>
        <w:rPr>
          <w:b/>
          <w:color w:val="auto"/>
          <w:sz w:val="24"/>
          <w:szCs w:val="24"/>
        </w:rPr>
        <w:t xml:space="preserve">  </w:t>
      </w:r>
      <w:r w:rsidR="00DA22D8" w:rsidRPr="001638B6">
        <w:rPr>
          <w:bCs/>
          <w:color w:val="auto"/>
          <w:sz w:val="24"/>
          <w:szCs w:val="24"/>
        </w:rPr>
        <w:t>Исходя из вышеизложенного</w:t>
      </w:r>
      <w:r>
        <w:rPr>
          <w:bCs/>
          <w:color w:val="auto"/>
          <w:sz w:val="24"/>
          <w:szCs w:val="24"/>
        </w:rPr>
        <w:t xml:space="preserve"> </w:t>
      </w:r>
      <w:r w:rsidR="00DA22D8" w:rsidRPr="001638B6">
        <w:rPr>
          <w:bCs/>
          <w:color w:val="auto"/>
          <w:sz w:val="24"/>
          <w:szCs w:val="24"/>
        </w:rPr>
        <w:t>приказываю:</w:t>
      </w:r>
    </w:p>
    <w:p w14:paraId="3022824E" w14:textId="77777777" w:rsidR="00DA22D8" w:rsidRPr="001638B6" w:rsidRDefault="00DA22D8" w:rsidP="001638B6">
      <w:pPr>
        <w:shd w:val="clear" w:color="auto" w:fill="FFFFFF"/>
        <w:spacing w:after="0" w:line="240" w:lineRule="auto"/>
        <w:ind w:right="0" w:firstLine="567"/>
        <w:rPr>
          <w:rFonts w:ascii="Tahoma" w:hAnsi="Tahoma" w:cs="Tahoma"/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>1. Утвердить решение жюри Конкурса.</w:t>
      </w:r>
    </w:p>
    <w:p w14:paraId="36EDC73F" w14:textId="1DB2554F" w:rsidR="00DA22D8" w:rsidRPr="001638B6" w:rsidRDefault="00DA22D8" w:rsidP="001638B6">
      <w:pPr>
        <w:shd w:val="clear" w:color="auto" w:fill="FFFFFF"/>
        <w:spacing w:after="0" w:line="240" w:lineRule="auto"/>
        <w:ind w:right="0" w:firstLine="567"/>
        <w:rPr>
          <w:rFonts w:ascii="Tahoma" w:hAnsi="Tahoma" w:cs="Tahoma"/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>2.  Отметить положительную работу руководителей образовательных организаций, обеспечивших на конкурс</w:t>
      </w:r>
      <w:r w:rsidR="00846EE1" w:rsidRPr="001638B6">
        <w:rPr>
          <w:color w:val="auto"/>
          <w:sz w:val="24"/>
          <w:szCs w:val="24"/>
        </w:rPr>
        <w:t>е</w:t>
      </w:r>
      <w:r w:rsidRPr="001638B6">
        <w:rPr>
          <w:color w:val="auto"/>
          <w:sz w:val="24"/>
          <w:szCs w:val="24"/>
        </w:rPr>
        <w:t xml:space="preserve">: </w:t>
      </w:r>
    </w:p>
    <w:p w14:paraId="5B019EB7" w14:textId="77777777" w:rsidR="00DA22D8" w:rsidRPr="001638B6" w:rsidRDefault="00DA22D8" w:rsidP="001638B6">
      <w:pPr>
        <w:shd w:val="clear" w:color="auto" w:fill="FFFFFF"/>
        <w:spacing w:after="0" w:line="240" w:lineRule="auto"/>
        <w:ind w:right="0" w:firstLine="567"/>
        <w:rPr>
          <w:rFonts w:ascii="Tahoma" w:hAnsi="Tahoma" w:cs="Tahoma"/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>3.   Методическому кабинету и руководителям общеобразовательных организаций района:</w:t>
      </w:r>
    </w:p>
    <w:p w14:paraId="06421092" w14:textId="221AC217" w:rsidR="00DA22D8" w:rsidRPr="001638B6" w:rsidRDefault="00DA22D8" w:rsidP="001638B6">
      <w:pPr>
        <w:shd w:val="clear" w:color="auto" w:fill="FFFFFF"/>
        <w:spacing w:after="0" w:line="240" w:lineRule="auto"/>
        <w:ind w:right="0" w:firstLine="567"/>
        <w:rPr>
          <w:rFonts w:ascii="Tahoma" w:hAnsi="Tahoma" w:cs="Tahoma"/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 xml:space="preserve">4. Указать на низкую исполнительную дисциплину следующих руководителей общеобразовательных организаций, не обеспечивших участие педагогов в конкурсе: </w:t>
      </w:r>
      <w:r w:rsidR="00443ED6" w:rsidRPr="001638B6">
        <w:rPr>
          <w:color w:val="auto"/>
          <w:sz w:val="24"/>
          <w:szCs w:val="24"/>
        </w:rPr>
        <w:t>МКОУ «Сергокалинская СОШ №2» (Абдурагимова И.М.), МКОУ «Мюрегинская СОШ» (</w:t>
      </w:r>
      <w:proofErr w:type="spellStart"/>
      <w:r w:rsidR="00443ED6" w:rsidRPr="001638B6">
        <w:rPr>
          <w:color w:val="auto"/>
          <w:sz w:val="24"/>
          <w:szCs w:val="24"/>
        </w:rPr>
        <w:t>Арсланалиев</w:t>
      </w:r>
      <w:proofErr w:type="spellEnd"/>
      <w:r w:rsidR="00443ED6" w:rsidRPr="001638B6">
        <w:rPr>
          <w:color w:val="auto"/>
          <w:sz w:val="24"/>
          <w:szCs w:val="24"/>
        </w:rPr>
        <w:t xml:space="preserve"> К.М.), </w:t>
      </w:r>
      <w:r w:rsidRPr="001638B6">
        <w:rPr>
          <w:color w:val="auto"/>
          <w:sz w:val="24"/>
          <w:szCs w:val="24"/>
        </w:rPr>
        <w:t>МКОУ «</w:t>
      </w:r>
      <w:proofErr w:type="spellStart"/>
      <w:r w:rsidRPr="001638B6">
        <w:rPr>
          <w:color w:val="auto"/>
          <w:sz w:val="24"/>
          <w:szCs w:val="24"/>
        </w:rPr>
        <w:t>Ванашимахинская</w:t>
      </w:r>
      <w:proofErr w:type="spellEnd"/>
      <w:r w:rsidRPr="001638B6">
        <w:rPr>
          <w:color w:val="auto"/>
          <w:sz w:val="24"/>
          <w:szCs w:val="24"/>
        </w:rPr>
        <w:t xml:space="preserve"> СОШ» (</w:t>
      </w:r>
      <w:proofErr w:type="spellStart"/>
      <w:r w:rsidRPr="001638B6">
        <w:rPr>
          <w:color w:val="auto"/>
          <w:sz w:val="24"/>
          <w:szCs w:val="24"/>
        </w:rPr>
        <w:t>Аликадиев</w:t>
      </w:r>
      <w:proofErr w:type="spellEnd"/>
      <w:r w:rsidRPr="001638B6">
        <w:rPr>
          <w:color w:val="auto"/>
          <w:sz w:val="24"/>
          <w:szCs w:val="24"/>
        </w:rPr>
        <w:t xml:space="preserve"> А.М.), </w:t>
      </w:r>
      <w:r w:rsidR="00443ED6" w:rsidRPr="001638B6">
        <w:rPr>
          <w:color w:val="auto"/>
          <w:sz w:val="24"/>
          <w:szCs w:val="24"/>
        </w:rPr>
        <w:t>МКОУ «</w:t>
      </w:r>
      <w:proofErr w:type="spellStart"/>
      <w:r w:rsidR="00443ED6" w:rsidRPr="001638B6">
        <w:rPr>
          <w:color w:val="auto"/>
          <w:sz w:val="24"/>
          <w:szCs w:val="24"/>
        </w:rPr>
        <w:t>Бурдекинская</w:t>
      </w:r>
      <w:proofErr w:type="spellEnd"/>
      <w:r w:rsidR="00443ED6" w:rsidRPr="001638B6">
        <w:rPr>
          <w:color w:val="auto"/>
          <w:sz w:val="24"/>
          <w:szCs w:val="24"/>
        </w:rPr>
        <w:t xml:space="preserve"> СОШ» (Ахмедханов А.А.), МКОУ «</w:t>
      </w:r>
      <w:proofErr w:type="spellStart"/>
      <w:r w:rsidR="00443ED6" w:rsidRPr="001638B6">
        <w:rPr>
          <w:color w:val="auto"/>
          <w:sz w:val="24"/>
          <w:szCs w:val="24"/>
        </w:rPr>
        <w:t>Канасирагинская</w:t>
      </w:r>
      <w:proofErr w:type="spellEnd"/>
      <w:r w:rsidR="00443ED6" w:rsidRPr="001638B6">
        <w:rPr>
          <w:color w:val="auto"/>
          <w:sz w:val="24"/>
          <w:szCs w:val="24"/>
        </w:rPr>
        <w:t xml:space="preserve"> СОШ» (</w:t>
      </w:r>
      <w:proofErr w:type="spellStart"/>
      <w:r w:rsidR="00443ED6" w:rsidRPr="001638B6">
        <w:rPr>
          <w:color w:val="auto"/>
          <w:sz w:val="24"/>
          <w:szCs w:val="24"/>
        </w:rPr>
        <w:t>Гусенов</w:t>
      </w:r>
      <w:proofErr w:type="spellEnd"/>
      <w:r w:rsidR="00443ED6" w:rsidRPr="001638B6">
        <w:rPr>
          <w:color w:val="auto"/>
          <w:sz w:val="24"/>
          <w:szCs w:val="24"/>
        </w:rPr>
        <w:t xml:space="preserve"> Б.С.), МКОУ «</w:t>
      </w:r>
      <w:proofErr w:type="spellStart"/>
      <w:r w:rsidR="00443ED6" w:rsidRPr="001638B6">
        <w:rPr>
          <w:color w:val="auto"/>
          <w:sz w:val="24"/>
          <w:szCs w:val="24"/>
        </w:rPr>
        <w:t>Новомугринская</w:t>
      </w:r>
      <w:proofErr w:type="spellEnd"/>
      <w:r w:rsidR="00443ED6" w:rsidRPr="001638B6">
        <w:rPr>
          <w:color w:val="auto"/>
          <w:sz w:val="24"/>
          <w:szCs w:val="24"/>
        </w:rPr>
        <w:t xml:space="preserve"> СОШ» (Магомедова Б.З.), МКОУ «</w:t>
      </w:r>
      <w:proofErr w:type="spellStart"/>
      <w:r w:rsidR="00443ED6" w:rsidRPr="001638B6">
        <w:rPr>
          <w:color w:val="auto"/>
          <w:sz w:val="24"/>
          <w:szCs w:val="24"/>
        </w:rPr>
        <w:t>Маммаульская</w:t>
      </w:r>
      <w:proofErr w:type="spellEnd"/>
      <w:r w:rsidR="00443ED6" w:rsidRPr="001638B6">
        <w:rPr>
          <w:color w:val="auto"/>
          <w:sz w:val="24"/>
          <w:szCs w:val="24"/>
        </w:rPr>
        <w:t xml:space="preserve"> СОШ» (Омарова Р.С</w:t>
      </w:r>
      <w:r w:rsidR="009B6228" w:rsidRPr="001638B6">
        <w:rPr>
          <w:color w:val="auto"/>
          <w:sz w:val="24"/>
          <w:szCs w:val="24"/>
        </w:rPr>
        <w:t>.)</w:t>
      </w:r>
      <w:r w:rsidRPr="001638B6">
        <w:rPr>
          <w:color w:val="auto"/>
          <w:sz w:val="24"/>
          <w:szCs w:val="24"/>
        </w:rPr>
        <w:t>МКОУ «</w:t>
      </w:r>
      <w:proofErr w:type="spellStart"/>
      <w:r w:rsidRPr="001638B6">
        <w:rPr>
          <w:color w:val="auto"/>
          <w:sz w:val="24"/>
          <w:szCs w:val="24"/>
        </w:rPr>
        <w:t>Нижнемулебкинская</w:t>
      </w:r>
      <w:proofErr w:type="spellEnd"/>
      <w:r w:rsidRPr="001638B6">
        <w:rPr>
          <w:color w:val="auto"/>
          <w:sz w:val="24"/>
          <w:szCs w:val="24"/>
        </w:rPr>
        <w:t xml:space="preserve"> СОШ» (</w:t>
      </w:r>
      <w:proofErr w:type="spellStart"/>
      <w:r w:rsidRPr="001638B6">
        <w:rPr>
          <w:color w:val="auto"/>
          <w:sz w:val="24"/>
          <w:szCs w:val="24"/>
        </w:rPr>
        <w:t>Муртузалиев</w:t>
      </w:r>
      <w:proofErr w:type="spellEnd"/>
      <w:r w:rsidRPr="001638B6">
        <w:rPr>
          <w:color w:val="auto"/>
          <w:sz w:val="24"/>
          <w:szCs w:val="24"/>
        </w:rPr>
        <w:t xml:space="preserve"> М.К.), МКОУ «</w:t>
      </w:r>
      <w:proofErr w:type="spellStart"/>
      <w:r w:rsidRPr="001638B6">
        <w:rPr>
          <w:color w:val="auto"/>
          <w:sz w:val="24"/>
          <w:szCs w:val="24"/>
        </w:rPr>
        <w:t>Бурхимахинская</w:t>
      </w:r>
      <w:proofErr w:type="spellEnd"/>
      <w:r w:rsidRPr="001638B6">
        <w:rPr>
          <w:color w:val="auto"/>
          <w:sz w:val="24"/>
          <w:szCs w:val="24"/>
        </w:rPr>
        <w:t xml:space="preserve"> СОШ» (</w:t>
      </w:r>
      <w:proofErr w:type="spellStart"/>
      <w:r w:rsidRPr="001638B6">
        <w:rPr>
          <w:color w:val="auto"/>
          <w:sz w:val="24"/>
          <w:szCs w:val="24"/>
        </w:rPr>
        <w:t>Абдулабегов</w:t>
      </w:r>
      <w:proofErr w:type="spellEnd"/>
      <w:r w:rsidRPr="001638B6">
        <w:rPr>
          <w:color w:val="auto"/>
          <w:sz w:val="24"/>
          <w:szCs w:val="24"/>
        </w:rPr>
        <w:t xml:space="preserve"> М.М.), </w:t>
      </w:r>
      <w:bookmarkStart w:id="2" w:name="_Hlk156398540"/>
      <w:r w:rsidRPr="001638B6">
        <w:rPr>
          <w:color w:val="auto"/>
          <w:sz w:val="24"/>
          <w:szCs w:val="24"/>
        </w:rPr>
        <w:t>МКОУ «</w:t>
      </w:r>
      <w:proofErr w:type="spellStart"/>
      <w:r w:rsidRPr="001638B6">
        <w:rPr>
          <w:color w:val="auto"/>
          <w:sz w:val="24"/>
          <w:szCs w:val="24"/>
        </w:rPr>
        <w:t>Цурмахинская</w:t>
      </w:r>
      <w:proofErr w:type="spellEnd"/>
      <w:r w:rsidRPr="001638B6">
        <w:rPr>
          <w:color w:val="auto"/>
          <w:sz w:val="24"/>
          <w:szCs w:val="24"/>
        </w:rPr>
        <w:t xml:space="preserve"> НОШ» (</w:t>
      </w:r>
      <w:proofErr w:type="spellStart"/>
      <w:r w:rsidRPr="001638B6">
        <w:rPr>
          <w:color w:val="auto"/>
          <w:sz w:val="24"/>
          <w:szCs w:val="24"/>
        </w:rPr>
        <w:t>Саидова</w:t>
      </w:r>
      <w:proofErr w:type="spellEnd"/>
      <w:r w:rsidRPr="001638B6">
        <w:rPr>
          <w:color w:val="auto"/>
          <w:sz w:val="24"/>
          <w:szCs w:val="24"/>
        </w:rPr>
        <w:t xml:space="preserve"> М.А</w:t>
      </w:r>
      <w:bookmarkEnd w:id="2"/>
      <w:r w:rsidRPr="001638B6">
        <w:rPr>
          <w:color w:val="auto"/>
          <w:sz w:val="24"/>
          <w:szCs w:val="24"/>
        </w:rPr>
        <w:t>.)</w:t>
      </w:r>
      <w:r w:rsidR="009B6228" w:rsidRPr="001638B6">
        <w:rPr>
          <w:color w:val="auto"/>
          <w:sz w:val="24"/>
          <w:szCs w:val="24"/>
        </w:rPr>
        <w:t>, МКОУ «</w:t>
      </w:r>
      <w:proofErr w:type="spellStart"/>
      <w:r w:rsidR="009B6228" w:rsidRPr="001638B6">
        <w:rPr>
          <w:color w:val="auto"/>
          <w:sz w:val="24"/>
          <w:szCs w:val="24"/>
        </w:rPr>
        <w:t>Кадиркентская</w:t>
      </w:r>
      <w:proofErr w:type="spellEnd"/>
      <w:r w:rsidR="009B6228" w:rsidRPr="001638B6">
        <w:rPr>
          <w:color w:val="auto"/>
          <w:sz w:val="24"/>
          <w:szCs w:val="24"/>
        </w:rPr>
        <w:t xml:space="preserve"> СОШ» (Юсупов И.М.)</w:t>
      </w:r>
      <w:r w:rsidR="001638B6" w:rsidRPr="001638B6">
        <w:rPr>
          <w:color w:val="auto"/>
          <w:sz w:val="24"/>
          <w:szCs w:val="24"/>
        </w:rPr>
        <w:t>.</w:t>
      </w:r>
    </w:p>
    <w:p w14:paraId="2F8255D5" w14:textId="77777777" w:rsidR="00DA22D8" w:rsidRPr="001638B6" w:rsidRDefault="00DA22D8" w:rsidP="001638B6">
      <w:pPr>
        <w:shd w:val="clear" w:color="auto" w:fill="FFFFFF"/>
        <w:spacing w:after="0" w:line="240" w:lineRule="auto"/>
        <w:ind w:right="0" w:firstLine="567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>5. Направить работы победител</w:t>
      </w:r>
      <w:r w:rsidR="00FB45E4" w:rsidRPr="001638B6">
        <w:rPr>
          <w:color w:val="auto"/>
          <w:sz w:val="24"/>
          <w:szCs w:val="24"/>
        </w:rPr>
        <w:t>я</w:t>
      </w:r>
      <w:r w:rsidRPr="001638B6">
        <w:rPr>
          <w:color w:val="auto"/>
          <w:sz w:val="24"/>
          <w:szCs w:val="24"/>
        </w:rPr>
        <w:t xml:space="preserve"> и призеров на участие в республиканском этапе конкурса.</w:t>
      </w:r>
    </w:p>
    <w:p w14:paraId="362386F9" w14:textId="77777777" w:rsidR="00DA22D8" w:rsidRPr="001638B6" w:rsidRDefault="00DA22D8" w:rsidP="001638B6">
      <w:pPr>
        <w:shd w:val="clear" w:color="auto" w:fill="FFFFFF"/>
        <w:spacing w:after="0" w:line="240" w:lineRule="auto"/>
        <w:ind w:right="0" w:firstLine="567"/>
        <w:rPr>
          <w:rFonts w:ascii="Tahoma" w:hAnsi="Tahoma" w:cs="Tahoma"/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>6. Контроль за исполнением данного приказа оставляю за собой.</w:t>
      </w:r>
    </w:p>
    <w:p w14:paraId="0BFDD9F3" w14:textId="77777777" w:rsidR="00DA22D8" w:rsidRPr="001638B6" w:rsidRDefault="00DA22D8" w:rsidP="001638B6">
      <w:pPr>
        <w:shd w:val="clear" w:color="auto" w:fill="FFFFFF"/>
        <w:spacing w:after="0" w:line="240" w:lineRule="auto"/>
        <w:ind w:right="0" w:firstLine="567"/>
        <w:rPr>
          <w:rFonts w:ascii="Tahoma" w:hAnsi="Tahoma" w:cs="Tahoma"/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> </w:t>
      </w:r>
    </w:p>
    <w:p w14:paraId="249EEA70" w14:textId="122AF66F" w:rsidR="00DA22D8" w:rsidRPr="001638B6" w:rsidRDefault="00102D3B" w:rsidP="001638B6">
      <w:pPr>
        <w:shd w:val="clear" w:color="auto" w:fill="FFFFFF"/>
        <w:spacing w:after="0" w:line="240" w:lineRule="auto"/>
        <w:ind w:right="0" w:firstLine="567"/>
        <w:rPr>
          <w:rFonts w:ascii="Tahoma" w:hAnsi="Tahoma" w:cs="Tahoma"/>
          <w:color w:val="auto"/>
          <w:sz w:val="24"/>
          <w:szCs w:val="24"/>
        </w:rPr>
      </w:pPr>
      <w:proofErr w:type="spellStart"/>
      <w:r w:rsidRPr="001638B6">
        <w:rPr>
          <w:color w:val="auto"/>
          <w:sz w:val="24"/>
          <w:szCs w:val="24"/>
        </w:rPr>
        <w:t>И.</w:t>
      </w:r>
      <w:proofErr w:type="gramStart"/>
      <w:r w:rsidRPr="001638B6">
        <w:rPr>
          <w:color w:val="auto"/>
          <w:sz w:val="24"/>
          <w:szCs w:val="24"/>
        </w:rPr>
        <w:t>о.н</w:t>
      </w:r>
      <w:r w:rsidR="00DA22D8" w:rsidRPr="001638B6">
        <w:rPr>
          <w:color w:val="auto"/>
          <w:sz w:val="24"/>
          <w:szCs w:val="24"/>
        </w:rPr>
        <w:t>ачальник</w:t>
      </w:r>
      <w:r w:rsidRPr="001638B6">
        <w:rPr>
          <w:color w:val="auto"/>
          <w:sz w:val="24"/>
          <w:szCs w:val="24"/>
        </w:rPr>
        <w:t>а</w:t>
      </w:r>
      <w:proofErr w:type="spellEnd"/>
      <w:proofErr w:type="gramEnd"/>
      <w:r w:rsidR="00DA22D8" w:rsidRPr="001638B6">
        <w:rPr>
          <w:color w:val="auto"/>
          <w:sz w:val="24"/>
          <w:szCs w:val="24"/>
        </w:rPr>
        <w:t xml:space="preserve"> МКУ «УО»:                                                             </w:t>
      </w:r>
      <w:proofErr w:type="spellStart"/>
      <w:r w:rsidRPr="001638B6">
        <w:rPr>
          <w:color w:val="auto"/>
          <w:sz w:val="24"/>
          <w:szCs w:val="24"/>
        </w:rPr>
        <w:t>С.Лукманова</w:t>
      </w:r>
      <w:proofErr w:type="spellEnd"/>
      <w:r w:rsidR="00DA22D8" w:rsidRPr="001638B6">
        <w:rPr>
          <w:color w:val="auto"/>
          <w:sz w:val="24"/>
          <w:szCs w:val="24"/>
        </w:rPr>
        <w:t> </w:t>
      </w:r>
    </w:p>
    <w:p w14:paraId="7F949623" w14:textId="77777777" w:rsidR="00DA22D8" w:rsidRPr="001638B6" w:rsidRDefault="00DA22D8" w:rsidP="001638B6">
      <w:pPr>
        <w:shd w:val="clear" w:color="auto" w:fill="FFFFFF"/>
        <w:spacing w:after="0" w:line="240" w:lineRule="auto"/>
        <w:ind w:right="0" w:firstLine="567"/>
        <w:rPr>
          <w:color w:val="auto"/>
          <w:sz w:val="24"/>
          <w:szCs w:val="24"/>
        </w:rPr>
      </w:pPr>
      <w:r w:rsidRPr="001638B6">
        <w:rPr>
          <w:color w:val="auto"/>
          <w:sz w:val="24"/>
          <w:szCs w:val="24"/>
        </w:rPr>
        <w:t> </w:t>
      </w:r>
    </w:p>
    <w:p w14:paraId="0250B98D" w14:textId="70DCBCB1" w:rsidR="00DA22D8" w:rsidRPr="001638B6" w:rsidRDefault="00DA22D8" w:rsidP="001638B6">
      <w:pPr>
        <w:spacing w:after="0" w:line="240" w:lineRule="auto"/>
        <w:ind w:right="0" w:firstLine="0"/>
        <w:rPr>
          <w:rFonts w:eastAsia="Calibri"/>
          <w:iCs/>
          <w:color w:val="auto"/>
          <w:sz w:val="16"/>
          <w:szCs w:val="16"/>
          <w:lang w:eastAsia="en-US"/>
        </w:rPr>
      </w:pPr>
      <w:r w:rsidRPr="001638B6">
        <w:rPr>
          <w:rFonts w:eastAsia="Calibri"/>
          <w:iCs/>
          <w:color w:val="auto"/>
          <w:sz w:val="16"/>
          <w:szCs w:val="16"/>
          <w:lang w:eastAsia="en-US"/>
        </w:rPr>
        <w:t xml:space="preserve">Исп. </w:t>
      </w:r>
      <w:proofErr w:type="spellStart"/>
      <w:r w:rsidR="00102D3B" w:rsidRPr="001638B6">
        <w:rPr>
          <w:rFonts w:eastAsia="Calibri"/>
          <w:iCs/>
          <w:color w:val="auto"/>
          <w:sz w:val="16"/>
          <w:szCs w:val="16"/>
          <w:lang w:eastAsia="en-US"/>
        </w:rPr>
        <w:t>Адзиева</w:t>
      </w:r>
      <w:proofErr w:type="spellEnd"/>
      <w:r w:rsidR="00102D3B" w:rsidRPr="001638B6">
        <w:rPr>
          <w:rFonts w:eastAsia="Calibri"/>
          <w:iCs/>
          <w:color w:val="auto"/>
          <w:sz w:val="16"/>
          <w:szCs w:val="16"/>
          <w:lang w:eastAsia="en-US"/>
        </w:rPr>
        <w:t xml:space="preserve"> К.А.</w:t>
      </w:r>
    </w:p>
    <w:p w14:paraId="6DEAFB03" w14:textId="4B13D4D9" w:rsidR="00DA22D8" w:rsidRPr="001638B6" w:rsidRDefault="00DA22D8" w:rsidP="001638B6">
      <w:pPr>
        <w:spacing w:after="0" w:line="240" w:lineRule="auto"/>
        <w:ind w:right="0" w:firstLine="0"/>
        <w:rPr>
          <w:iCs/>
          <w:color w:val="auto"/>
          <w:sz w:val="16"/>
          <w:szCs w:val="16"/>
        </w:rPr>
      </w:pPr>
      <w:r w:rsidRPr="001638B6">
        <w:rPr>
          <w:rFonts w:eastAsia="Calibri"/>
          <w:iCs/>
          <w:color w:val="auto"/>
          <w:sz w:val="16"/>
          <w:szCs w:val="16"/>
          <w:lang w:eastAsia="en-US"/>
        </w:rPr>
        <w:t>Тел.: 8</w:t>
      </w:r>
      <w:r w:rsidR="00102D3B" w:rsidRPr="001638B6">
        <w:rPr>
          <w:rFonts w:eastAsia="Calibri"/>
          <w:iCs/>
          <w:color w:val="auto"/>
          <w:sz w:val="16"/>
          <w:szCs w:val="16"/>
          <w:lang w:eastAsia="en-US"/>
        </w:rPr>
        <w:t> </w:t>
      </w:r>
      <w:r w:rsidRPr="001638B6">
        <w:rPr>
          <w:rFonts w:eastAsia="Calibri"/>
          <w:iCs/>
          <w:color w:val="auto"/>
          <w:sz w:val="16"/>
          <w:szCs w:val="16"/>
          <w:lang w:eastAsia="en-US"/>
        </w:rPr>
        <w:t>9</w:t>
      </w:r>
      <w:r w:rsidR="00102D3B" w:rsidRPr="001638B6">
        <w:rPr>
          <w:rFonts w:eastAsia="Calibri"/>
          <w:iCs/>
          <w:color w:val="auto"/>
          <w:sz w:val="16"/>
          <w:szCs w:val="16"/>
          <w:lang w:eastAsia="en-US"/>
        </w:rPr>
        <w:t>63 408 46 11</w:t>
      </w:r>
    </w:p>
    <w:p w14:paraId="6AAC830C" w14:textId="77777777" w:rsidR="00DA22D8" w:rsidRPr="001638B6" w:rsidRDefault="00DA22D8" w:rsidP="00DA22D8">
      <w:pPr>
        <w:spacing w:after="160" w:line="259" w:lineRule="auto"/>
        <w:ind w:righ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772C55EC" w14:textId="77777777" w:rsidR="00DA22D8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lastRenderedPageBreak/>
        <w:t> </w:t>
      </w:r>
    </w:p>
    <w:p w14:paraId="7AE93485" w14:textId="77777777" w:rsidR="00DA22D8" w:rsidRDefault="00DA22D8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</w:p>
    <w:p w14:paraId="5F90C0D6" w14:textId="77777777" w:rsidR="00BD5787" w:rsidRPr="006267D9" w:rsidRDefault="006267D9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267D9">
        <w:rPr>
          <w:sz w:val="24"/>
          <w:szCs w:val="24"/>
        </w:rPr>
        <w:t xml:space="preserve"> </w:t>
      </w:r>
    </w:p>
    <w:sectPr w:rsidR="00BD5787" w:rsidRPr="006267D9">
      <w:pgSz w:w="11906" w:h="16838"/>
      <w:pgMar w:top="747" w:right="845" w:bottom="81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F63"/>
    <w:multiLevelType w:val="multilevel"/>
    <w:tmpl w:val="FE722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35103"/>
    <w:multiLevelType w:val="multilevel"/>
    <w:tmpl w:val="3AF88A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42A49"/>
    <w:multiLevelType w:val="multilevel"/>
    <w:tmpl w:val="B9BE4790"/>
    <w:lvl w:ilvl="0">
      <w:start w:val="2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13C3E"/>
    <w:multiLevelType w:val="hybridMultilevel"/>
    <w:tmpl w:val="A4EA3B4E"/>
    <w:lvl w:ilvl="0" w:tplc="AD4CA8E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EA87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0EA5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EAE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A483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46FE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CE10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A933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EBF5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37195"/>
    <w:multiLevelType w:val="multilevel"/>
    <w:tmpl w:val="8002668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961362"/>
    <w:multiLevelType w:val="hybridMultilevel"/>
    <w:tmpl w:val="795898B0"/>
    <w:lvl w:ilvl="0" w:tplc="0CDCD89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A0ED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4F90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4BB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03DF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2199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4989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60B4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C01D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EE1ADE"/>
    <w:multiLevelType w:val="hybridMultilevel"/>
    <w:tmpl w:val="D3B08C76"/>
    <w:lvl w:ilvl="0" w:tplc="0032C5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4D98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C3E8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4776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0D18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83EB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6E8F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CD25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A80F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F63A8"/>
    <w:multiLevelType w:val="hybridMultilevel"/>
    <w:tmpl w:val="EF46DC02"/>
    <w:lvl w:ilvl="0" w:tplc="F386E92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A5B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8B9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0A9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090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E5F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2F8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C76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8F3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760D51"/>
    <w:multiLevelType w:val="hybridMultilevel"/>
    <w:tmpl w:val="DDF6CF1C"/>
    <w:lvl w:ilvl="0" w:tplc="F6DA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8C0C5A"/>
    <w:multiLevelType w:val="multilevel"/>
    <w:tmpl w:val="20BEA50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32A67"/>
    <w:multiLevelType w:val="hybridMultilevel"/>
    <w:tmpl w:val="F842A852"/>
    <w:lvl w:ilvl="0" w:tplc="016A7A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8294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E1A00">
      <w:start w:val="1"/>
      <w:numFmt w:val="decimal"/>
      <w:lvlRestart w:val="0"/>
      <w:lvlText w:val="%3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ED60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EEEE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E2FAE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23A6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651F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2853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B6087D"/>
    <w:multiLevelType w:val="multilevel"/>
    <w:tmpl w:val="8BBC38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87"/>
    <w:rsid w:val="00102D3B"/>
    <w:rsid w:val="001638B6"/>
    <w:rsid w:val="00182B25"/>
    <w:rsid w:val="003C4948"/>
    <w:rsid w:val="003F05F9"/>
    <w:rsid w:val="00443ED6"/>
    <w:rsid w:val="004C724C"/>
    <w:rsid w:val="004D52C7"/>
    <w:rsid w:val="00503CB7"/>
    <w:rsid w:val="006267D9"/>
    <w:rsid w:val="00635878"/>
    <w:rsid w:val="006E4668"/>
    <w:rsid w:val="00753410"/>
    <w:rsid w:val="00846EE1"/>
    <w:rsid w:val="00960A89"/>
    <w:rsid w:val="009B6228"/>
    <w:rsid w:val="009E26E3"/>
    <w:rsid w:val="00A36B92"/>
    <w:rsid w:val="00B91444"/>
    <w:rsid w:val="00B92444"/>
    <w:rsid w:val="00BD1F0D"/>
    <w:rsid w:val="00BD5787"/>
    <w:rsid w:val="00C95861"/>
    <w:rsid w:val="00CD304D"/>
    <w:rsid w:val="00D11800"/>
    <w:rsid w:val="00DA22D8"/>
    <w:rsid w:val="00DA2723"/>
    <w:rsid w:val="00FB45E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49F9"/>
  <w15:docId w15:val="{F4157390-24D6-4C71-9E92-4D8970F7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4" w:line="268" w:lineRule="auto"/>
      <w:ind w:right="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FF2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B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C95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05022136622_ot_7_dekabrya_20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13</cp:revision>
  <cp:lastPrinted>2024-01-17T13:01:00Z</cp:lastPrinted>
  <dcterms:created xsi:type="dcterms:W3CDTF">2023-12-28T07:12:00Z</dcterms:created>
  <dcterms:modified xsi:type="dcterms:W3CDTF">2024-01-17T13:08:00Z</dcterms:modified>
</cp:coreProperties>
</file>